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68235" w14:textId="77777777" w:rsidR="006B758D" w:rsidRDefault="006B758D" w:rsidP="004B572F">
      <w:pPr>
        <w:pStyle w:val="BodyText"/>
        <w:jc w:val="center"/>
        <w:rPr>
          <w:rFonts w:ascii="Arial" w:hAnsi="Arial" w:cs="Arial"/>
          <w:sz w:val="22"/>
          <w:szCs w:val="22"/>
        </w:rPr>
      </w:pPr>
    </w:p>
    <w:p w14:paraId="66546301" w14:textId="77777777" w:rsidR="006B758D" w:rsidRDefault="006B758D" w:rsidP="004B572F">
      <w:pPr>
        <w:pStyle w:val="BodyText"/>
        <w:jc w:val="center"/>
        <w:rPr>
          <w:rFonts w:ascii="Arial" w:hAnsi="Arial" w:cs="Arial"/>
          <w:sz w:val="22"/>
          <w:szCs w:val="22"/>
        </w:rPr>
      </w:pPr>
    </w:p>
    <w:p w14:paraId="6322C9A6" w14:textId="77777777" w:rsidR="006B758D" w:rsidRDefault="006B758D" w:rsidP="004B572F">
      <w:pPr>
        <w:pStyle w:val="BodyText"/>
        <w:jc w:val="center"/>
        <w:rPr>
          <w:rFonts w:ascii="Arial" w:hAnsi="Arial" w:cs="Arial"/>
          <w:sz w:val="22"/>
          <w:szCs w:val="22"/>
        </w:rPr>
      </w:pPr>
    </w:p>
    <w:p w14:paraId="11FFE79A" w14:textId="77777777" w:rsidR="006B758D" w:rsidRDefault="006B758D" w:rsidP="004B572F">
      <w:pPr>
        <w:pStyle w:val="BodyText"/>
        <w:jc w:val="center"/>
        <w:rPr>
          <w:rFonts w:ascii="Arial" w:hAnsi="Arial" w:cs="Arial"/>
          <w:sz w:val="22"/>
          <w:szCs w:val="22"/>
        </w:rPr>
      </w:pPr>
    </w:p>
    <w:p w14:paraId="2F5FC7EF" w14:textId="77777777" w:rsidR="006B758D" w:rsidRDefault="006B758D" w:rsidP="004B572F">
      <w:pPr>
        <w:pStyle w:val="BodyText"/>
        <w:jc w:val="center"/>
        <w:rPr>
          <w:rFonts w:ascii="Arial" w:hAnsi="Arial" w:cs="Arial"/>
          <w:sz w:val="22"/>
          <w:szCs w:val="22"/>
        </w:rPr>
      </w:pPr>
    </w:p>
    <w:p w14:paraId="13684C60" w14:textId="77777777" w:rsidR="006B758D" w:rsidRDefault="006B758D" w:rsidP="004B572F">
      <w:pPr>
        <w:pStyle w:val="BodyText"/>
        <w:jc w:val="center"/>
        <w:rPr>
          <w:rFonts w:ascii="Arial" w:hAnsi="Arial" w:cs="Arial"/>
          <w:sz w:val="22"/>
          <w:szCs w:val="22"/>
        </w:rPr>
      </w:pPr>
    </w:p>
    <w:p w14:paraId="1ED7BE3B" w14:textId="0885E329" w:rsidR="004567D2" w:rsidRPr="004B572F" w:rsidRDefault="00791D96" w:rsidP="004B572F">
      <w:pPr>
        <w:pStyle w:val="BodyText"/>
        <w:jc w:val="center"/>
        <w:rPr>
          <w:rFonts w:ascii="Arial" w:hAnsi="Arial" w:cs="Arial"/>
          <w:sz w:val="22"/>
          <w:szCs w:val="22"/>
        </w:rPr>
      </w:pPr>
      <w:r w:rsidRPr="004B572F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C6983CE" wp14:editId="644C2A6D">
            <wp:extent cx="2142490" cy="21424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214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7BE3C" w14:textId="77777777" w:rsidR="004567D2" w:rsidRPr="004B572F" w:rsidRDefault="004567D2">
      <w:pPr>
        <w:pStyle w:val="BodyText"/>
        <w:rPr>
          <w:rFonts w:ascii="Arial" w:hAnsi="Arial" w:cs="Arial"/>
          <w:sz w:val="22"/>
          <w:szCs w:val="22"/>
        </w:rPr>
      </w:pPr>
    </w:p>
    <w:p w14:paraId="1ED7BE3D" w14:textId="77777777" w:rsidR="004567D2" w:rsidRPr="004B572F" w:rsidRDefault="004567D2">
      <w:pPr>
        <w:pStyle w:val="BodyText"/>
        <w:rPr>
          <w:rFonts w:ascii="Arial" w:hAnsi="Arial" w:cs="Arial"/>
          <w:sz w:val="22"/>
          <w:szCs w:val="22"/>
        </w:rPr>
      </w:pPr>
    </w:p>
    <w:p w14:paraId="1ED7BE3E" w14:textId="77777777" w:rsidR="004567D2" w:rsidRPr="004B572F" w:rsidRDefault="004567D2">
      <w:pPr>
        <w:pStyle w:val="BodyText"/>
        <w:rPr>
          <w:rFonts w:ascii="Arial" w:hAnsi="Arial" w:cs="Arial"/>
          <w:sz w:val="22"/>
          <w:szCs w:val="22"/>
        </w:rPr>
      </w:pPr>
    </w:p>
    <w:p w14:paraId="1ED7BE3F" w14:textId="4196F64B" w:rsidR="004567D2" w:rsidRPr="00FA0C78" w:rsidRDefault="003D77E1" w:rsidP="004B572F">
      <w:pPr>
        <w:pStyle w:val="BodyText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FIRST AID </w:t>
      </w:r>
      <w:r w:rsidR="004B572F" w:rsidRPr="00FA0C78">
        <w:rPr>
          <w:rFonts w:ascii="Arial" w:hAnsi="Arial" w:cs="Arial"/>
          <w:b/>
          <w:bCs/>
          <w:sz w:val="32"/>
          <w:szCs w:val="32"/>
        </w:rPr>
        <w:t>POLICY OF THE ALTONA YACHT CLUB, INC.</w:t>
      </w:r>
    </w:p>
    <w:p w14:paraId="1ED7BE40" w14:textId="77777777" w:rsidR="004567D2" w:rsidRPr="004B572F" w:rsidRDefault="004567D2">
      <w:pPr>
        <w:pStyle w:val="BodyText"/>
        <w:rPr>
          <w:rFonts w:ascii="Arial" w:hAnsi="Arial" w:cs="Arial"/>
          <w:sz w:val="22"/>
          <w:szCs w:val="22"/>
        </w:rPr>
      </w:pPr>
    </w:p>
    <w:p w14:paraId="1ED7BE41" w14:textId="77777777" w:rsidR="004567D2" w:rsidRPr="004B572F" w:rsidRDefault="004567D2">
      <w:pPr>
        <w:pStyle w:val="BodyText"/>
        <w:rPr>
          <w:rFonts w:ascii="Arial" w:hAnsi="Arial" w:cs="Arial"/>
          <w:sz w:val="22"/>
          <w:szCs w:val="22"/>
        </w:rPr>
      </w:pPr>
    </w:p>
    <w:p w14:paraId="1ED7BE42" w14:textId="77777777" w:rsidR="004567D2" w:rsidRPr="004B572F" w:rsidRDefault="004567D2">
      <w:pPr>
        <w:pStyle w:val="BodyText"/>
        <w:rPr>
          <w:rFonts w:ascii="Arial" w:hAnsi="Arial" w:cs="Arial"/>
          <w:sz w:val="22"/>
          <w:szCs w:val="22"/>
        </w:rPr>
      </w:pPr>
    </w:p>
    <w:p w14:paraId="1ED7BE43" w14:textId="77777777" w:rsidR="004567D2" w:rsidRPr="004B572F" w:rsidRDefault="004567D2">
      <w:pPr>
        <w:pStyle w:val="BodyText"/>
        <w:rPr>
          <w:rFonts w:ascii="Arial" w:hAnsi="Arial" w:cs="Arial"/>
          <w:sz w:val="22"/>
          <w:szCs w:val="22"/>
        </w:rPr>
      </w:pPr>
    </w:p>
    <w:p w14:paraId="1ED7BE46" w14:textId="77777777" w:rsidR="004567D2" w:rsidRPr="004B572F" w:rsidRDefault="004567D2">
      <w:pPr>
        <w:spacing w:line="650" w:lineRule="exact"/>
        <w:rPr>
          <w:rFonts w:ascii="Arial" w:hAnsi="Arial" w:cs="Arial"/>
        </w:rPr>
        <w:sectPr w:rsidR="004567D2" w:rsidRPr="004B572F">
          <w:headerReference w:type="even" r:id="rId11"/>
          <w:headerReference w:type="default" r:id="rId12"/>
          <w:headerReference w:type="first" r:id="rId13"/>
          <w:type w:val="continuous"/>
          <w:pgSz w:w="11900" w:h="16840"/>
          <w:pgMar w:top="780" w:right="1680" w:bottom="280" w:left="1680" w:header="720" w:footer="720" w:gutter="0"/>
          <w:cols w:space="720"/>
        </w:sectPr>
      </w:pPr>
    </w:p>
    <w:p w14:paraId="1ED7BE47" w14:textId="77777777" w:rsidR="004567D2" w:rsidRPr="004B572F" w:rsidRDefault="004567D2">
      <w:pPr>
        <w:pStyle w:val="BodyText"/>
        <w:rPr>
          <w:rFonts w:ascii="Arial" w:hAnsi="Arial" w:cs="Arial"/>
          <w:b/>
          <w:sz w:val="22"/>
          <w:szCs w:val="22"/>
        </w:rPr>
      </w:pPr>
    </w:p>
    <w:p w14:paraId="1ED7BE4B" w14:textId="77777777" w:rsidR="004567D2" w:rsidRPr="002860A8" w:rsidRDefault="007B2875" w:rsidP="002860A8">
      <w:pPr>
        <w:rPr>
          <w:rFonts w:ascii="Arial" w:hAnsi="Arial" w:cs="Arial"/>
          <w:b/>
          <w:bCs/>
        </w:rPr>
      </w:pPr>
      <w:r w:rsidRPr="002860A8">
        <w:rPr>
          <w:rFonts w:ascii="Arial" w:hAnsi="Arial" w:cs="Arial"/>
          <w:b/>
          <w:bCs/>
        </w:rPr>
        <w:t>Rationale</w:t>
      </w:r>
    </w:p>
    <w:p w14:paraId="58EEA213" w14:textId="77777777" w:rsidR="008953A8" w:rsidRDefault="008953A8" w:rsidP="002860A8">
      <w:pPr>
        <w:rPr>
          <w:rFonts w:ascii="Arial" w:hAnsi="Arial" w:cs="Arial"/>
        </w:rPr>
      </w:pPr>
    </w:p>
    <w:p w14:paraId="1DEF116B" w14:textId="7FB16190" w:rsidR="00D32EDD" w:rsidRDefault="00224558" w:rsidP="002860A8">
      <w:pPr>
        <w:rPr>
          <w:rFonts w:ascii="Arial" w:hAnsi="Arial" w:cs="Arial"/>
        </w:rPr>
      </w:pPr>
      <w:r w:rsidRPr="00224558">
        <w:rPr>
          <w:rFonts w:ascii="Arial" w:hAnsi="Arial" w:cs="Arial"/>
        </w:rPr>
        <w:t>Sports First Aid First aid and immediate injury management are important in the prevention and treatment of injuries at the time they occur.</w:t>
      </w:r>
    </w:p>
    <w:p w14:paraId="1ED7BE4E" w14:textId="77777777" w:rsidR="004567D2" w:rsidRPr="002860A8" w:rsidRDefault="004567D2" w:rsidP="002860A8">
      <w:pPr>
        <w:rPr>
          <w:rFonts w:ascii="Arial" w:hAnsi="Arial" w:cs="Arial"/>
        </w:rPr>
      </w:pPr>
    </w:p>
    <w:p w14:paraId="1ED7BE4F" w14:textId="1978B0C2" w:rsidR="004567D2" w:rsidRPr="006B758D" w:rsidRDefault="007B2875" w:rsidP="002860A8">
      <w:pPr>
        <w:rPr>
          <w:rFonts w:ascii="Arial" w:hAnsi="Arial" w:cs="Arial"/>
          <w:b/>
          <w:bCs/>
        </w:rPr>
      </w:pPr>
      <w:r w:rsidRPr="006B758D">
        <w:rPr>
          <w:rFonts w:ascii="Arial" w:hAnsi="Arial" w:cs="Arial"/>
          <w:b/>
          <w:bCs/>
        </w:rPr>
        <w:t>Who</w:t>
      </w:r>
      <w:r w:rsidRPr="006B758D">
        <w:rPr>
          <w:rFonts w:ascii="Arial" w:hAnsi="Arial" w:cs="Arial"/>
          <w:b/>
          <w:bCs/>
          <w:spacing w:val="-3"/>
        </w:rPr>
        <w:t xml:space="preserve"> </w:t>
      </w:r>
      <w:r w:rsidRPr="006B758D">
        <w:rPr>
          <w:rFonts w:ascii="Arial" w:hAnsi="Arial" w:cs="Arial"/>
          <w:b/>
          <w:bCs/>
        </w:rPr>
        <w:t>is</w:t>
      </w:r>
      <w:r w:rsidRPr="006B758D">
        <w:rPr>
          <w:rFonts w:ascii="Arial" w:hAnsi="Arial" w:cs="Arial"/>
          <w:b/>
          <w:bCs/>
          <w:spacing w:val="-2"/>
        </w:rPr>
        <w:t xml:space="preserve"> </w:t>
      </w:r>
      <w:r w:rsidRPr="006B758D">
        <w:rPr>
          <w:rFonts w:ascii="Arial" w:hAnsi="Arial" w:cs="Arial"/>
          <w:b/>
          <w:bCs/>
        </w:rPr>
        <w:t>affected</w:t>
      </w:r>
      <w:r w:rsidRPr="006B758D">
        <w:rPr>
          <w:rFonts w:ascii="Arial" w:hAnsi="Arial" w:cs="Arial"/>
          <w:b/>
          <w:bCs/>
          <w:spacing w:val="-2"/>
        </w:rPr>
        <w:t xml:space="preserve"> </w:t>
      </w:r>
      <w:r w:rsidRPr="006B758D">
        <w:rPr>
          <w:rFonts w:ascii="Arial" w:hAnsi="Arial" w:cs="Arial"/>
          <w:b/>
          <w:bCs/>
        </w:rPr>
        <w:t>by</w:t>
      </w:r>
      <w:r w:rsidRPr="006B758D">
        <w:rPr>
          <w:rFonts w:ascii="Arial" w:hAnsi="Arial" w:cs="Arial"/>
          <w:b/>
          <w:bCs/>
          <w:spacing w:val="-2"/>
        </w:rPr>
        <w:t xml:space="preserve"> </w:t>
      </w:r>
      <w:r w:rsidRPr="006B758D">
        <w:rPr>
          <w:rFonts w:ascii="Arial" w:hAnsi="Arial" w:cs="Arial"/>
          <w:b/>
          <w:bCs/>
        </w:rPr>
        <w:t>this</w:t>
      </w:r>
      <w:r w:rsidRPr="006B758D">
        <w:rPr>
          <w:rFonts w:ascii="Arial" w:hAnsi="Arial" w:cs="Arial"/>
          <w:b/>
          <w:bCs/>
          <w:spacing w:val="-2"/>
        </w:rPr>
        <w:t xml:space="preserve"> </w:t>
      </w:r>
      <w:r w:rsidR="006B758D" w:rsidRPr="006B758D">
        <w:rPr>
          <w:rFonts w:ascii="Arial" w:hAnsi="Arial" w:cs="Arial"/>
          <w:b/>
          <w:bCs/>
        </w:rPr>
        <w:t>policy?</w:t>
      </w:r>
    </w:p>
    <w:p w14:paraId="25DDE890" w14:textId="77777777" w:rsidR="008953A8" w:rsidRDefault="008953A8" w:rsidP="002860A8">
      <w:pPr>
        <w:rPr>
          <w:rFonts w:ascii="Arial" w:hAnsi="Arial" w:cs="Arial"/>
        </w:rPr>
      </w:pPr>
    </w:p>
    <w:p w14:paraId="1ED7BE57" w14:textId="0FD3952A" w:rsidR="004567D2" w:rsidRPr="002860A8" w:rsidRDefault="007B2875" w:rsidP="002860A8">
      <w:pPr>
        <w:rPr>
          <w:rFonts w:ascii="Arial" w:hAnsi="Arial" w:cs="Arial"/>
        </w:rPr>
      </w:pPr>
      <w:r w:rsidRPr="002860A8">
        <w:rPr>
          <w:rFonts w:ascii="Arial" w:hAnsi="Arial" w:cs="Arial"/>
        </w:rPr>
        <w:t>This</w:t>
      </w:r>
      <w:r w:rsidRPr="002860A8">
        <w:rPr>
          <w:rFonts w:ascii="Arial" w:hAnsi="Arial" w:cs="Arial"/>
          <w:spacing w:val="-3"/>
        </w:rPr>
        <w:t xml:space="preserve"> </w:t>
      </w:r>
      <w:r w:rsidRPr="002860A8">
        <w:rPr>
          <w:rFonts w:ascii="Arial" w:hAnsi="Arial" w:cs="Arial"/>
        </w:rPr>
        <w:t>policy</w:t>
      </w:r>
      <w:r w:rsidRPr="002860A8">
        <w:rPr>
          <w:rFonts w:ascii="Arial" w:hAnsi="Arial" w:cs="Arial"/>
          <w:spacing w:val="-2"/>
        </w:rPr>
        <w:t xml:space="preserve"> </w:t>
      </w:r>
      <w:r w:rsidRPr="002860A8">
        <w:rPr>
          <w:rFonts w:ascii="Arial" w:hAnsi="Arial" w:cs="Arial"/>
        </w:rPr>
        <w:t>applies</w:t>
      </w:r>
      <w:r w:rsidRPr="002860A8">
        <w:rPr>
          <w:rFonts w:ascii="Arial" w:hAnsi="Arial" w:cs="Arial"/>
          <w:spacing w:val="-2"/>
        </w:rPr>
        <w:t xml:space="preserve"> </w:t>
      </w:r>
      <w:r w:rsidRPr="002860A8">
        <w:rPr>
          <w:rFonts w:ascii="Arial" w:hAnsi="Arial" w:cs="Arial"/>
        </w:rPr>
        <w:t>to</w:t>
      </w:r>
      <w:r w:rsidRPr="002860A8">
        <w:rPr>
          <w:rFonts w:ascii="Arial" w:hAnsi="Arial" w:cs="Arial"/>
          <w:spacing w:val="-2"/>
        </w:rPr>
        <w:t xml:space="preserve"> </w:t>
      </w:r>
      <w:r w:rsidRPr="002860A8">
        <w:rPr>
          <w:rFonts w:ascii="Arial" w:hAnsi="Arial" w:cs="Arial"/>
        </w:rPr>
        <w:t>all</w:t>
      </w:r>
      <w:r w:rsidRPr="002860A8">
        <w:rPr>
          <w:rFonts w:ascii="Arial" w:hAnsi="Arial" w:cs="Arial"/>
          <w:spacing w:val="-2"/>
        </w:rPr>
        <w:t xml:space="preserve"> </w:t>
      </w:r>
      <w:r w:rsidR="00224558">
        <w:rPr>
          <w:rFonts w:ascii="Arial" w:hAnsi="Arial" w:cs="Arial"/>
          <w:spacing w:val="-2"/>
        </w:rPr>
        <w:t xml:space="preserve">guests, </w:t>
      </w:r>
      <w:r w:rsidR="00224558">
        <w:rPr>
          <w:rFonts w:ascii="Arial" w:hAnsi="Arial" w:cs="Arial"/>
        </w:rPr>
        <w:t>participants, members and volunteers</w:t>
      </w:r>
      <w:r w:rsidRPr="002860A8">
        <w:rPr>
          <w:rFonts w:ascii="Arial" w:hAnsi="Arial" w:cs="Arial"/>
          <w:spacing w:val="-3"/>
        </w:rPr>
        <w:t xml:space="preserve"> </w:t>
      </w:r>
      <w:r w:rsidRPr="002860A8">
        <w:rPr>
          <w:rFonts w:ascii="Arial" w:hAnsi="Arial" w:cs="Arial"/>
        </w:rPr>
        <w:t>of</w:t>
      </w:r>
      <w:r w:rsidRPr="002860A8">
        <w:rPr>
          <w:rFonts w:ascii="Arial" w:hAnsi="Arial" w:cs="Arial"/>
          <w:spacing w:val="-3"/>
        </w:rPr>
        <w:t xml:space="preserve"> </w:t>
      </w:r>
      <w:r w:rsidRPr="002860A8">
        <w:rPr>
          <w:rFonts w:ascii="Arial" w:hAnsi="Arial" w:cs="Arial"/>
        </w:rPr>
        <w:t>the</w:t>
      </w:r>
      <w:r w:rsidRPr="002860A8">
        <w:rPr>
          <w:rFonts w:ascii="Arial" w:hAnsi="Arial" w:cs="Arial"/>
          <w:spacing w:val="-2"/>
        </w:rPr>
        <w:t xml:space="preserve"> </w:t>
      </w:r>
      <w:r w:rsidRPr="002860A8">
        <w:rPr>
          <w:rFonts w:ascii="Arial" w:hAnsi="Arial" w:cs="Arial"/>
        </w:rPr>
        <w:t>Altona</w:t>
      </w:r>
      <w:r w:rsidRPr="002860A8">
        <w:rPr>
          <w:rFonts w:ascii="Arial" w:hAnsi="Arial" w:cs="Arial"/>
          <w:spacing w:val="-2"/>
        </w:rPr>
        <w:t xml:space="preserve"> </w:t>
      </w:r>
      <w:r w:rsidR="00791D96" w:rsidRPr="002860A8">
        <w:rPr>
          <w:rFonts w:ascii="Arial" w:hAnsi="Arial" w:cs="Arial"/>
        </w:rPr>
        <w:t>Yacht</w:t>
      </w:r>
      <w:r w:rsidRPr="002860A8">
        <w:rPr>
          <w:rFonts w:ascii="Arial" w:hAnsi="Arial" w:cs="Arial"/>
          <w:spacing w:val="-2"/>
        </w:rPr>
        <w:t xml:space="preserve"> </w:t>
      </w:r>
      <w:r w:rsidRPr="002860A8">
        <w:rPr>
          <w:rFonts w:ascii="Arial" w:hAnsi="Arial" w:cs="Arial"/>
        </w:rPr>
        <w:t>Club.</w:t>
      </w:r>
      <w:r w:rsidR="006B758D">
        <w:rPr>
          <w:rFonts w:ascii="Arial" w:hAnsi="Arial" w:cs="Arial"/>
        </w:rPr>
        <w:t xml:space="preserve"> U</w:t>
      </w:r>
      <w:r w:rsidRPr="002860A8">
        <w:rPr>
          <w:rFonts w:ascii="Arial" w:hAnsi="Arial" w:cs="Arial"/>
        </w:rPr>
        <w:t>nless</w:t>
      </w:r>
      <w:r w:rsidRPr="002860A8">
        <w:rPr>
          <w:rFonts w:ascii="Arial" w:hAnsi="Arial" w:cs="Arial"/>
          <w:spacing w:val="-4"/>
        </w:rPr>
        <w:t xml:space="preserve"> </w:t>
      </w:r>
      <w:r w:rsidRPr="002860A8">
        <w:rPr>
          <w:rFonts w:ascii="Arial" w:hAnsi="Arial" w:cs="Arial"/>
        </w:rPr>
        <w:t>otherwise</w:t>
      </w:r>
      <w:r w:rsidRPr="002860A8">
        <w:rPr>
          <w:rFonts w:ascii="Arial" w:hAnsi="Arial" w:cs="Arial"/>
          <w:spacing w:val="-6"/>
        </w:rPr>
        <w:t xml:space="preserve"> </w:t>
      </w:r>
      <w:r w:rsidR="004B572F" w:rsidRPr="002860A8">
        <w:rPr>
          <w:rFonts w:ascii="Arial" w:hAnsi="Arial" w:cs="Arial"/>
        </w:rPr>
        <w:t>defined</w:t>
      </w:r>
      <w:r w:rsidRPr="002860A8">
        <w:rPr>
          <w:rFonts w:ascii="Arial" w:hAnsi="Arial" w:cs="Arial"/>
        </w:rPr>
        <w:t>:</w:t>
      </w:r>
    </w:p>
    <w:p w14:paraId="1ED7BE59" w14:textId="2AE514F8" w:rsidR="004567D2" w:rsidRPr="002860A8" w:rsidRDefault="007B2875" w:rsidP="002860A8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2860A8">
        <w:rPr>
          <w:rFonts w:ascii="Arial" w:hAnsi="Arial" w:cs="Arial"/>
          <w:b/>
        </w:rPr>
        <w:t>Club</w:t>
      </w:r>
      <w:r w:rsidR="002860A8" w:rsidRPr="002860A8">
        <w:rPr>
          <w:rFonts w:ascii="Arial" w:hAnsi="Arial" w:cs="Arial"/>
          <w:b/>
        </w:rPr>
        <w:t xml:space="preserve"> </w:t>
      </w:r>
      <w:r w:rsidRPr="002860A8">
        <w:rPr>
          <w:rFonts w:ascii="Arial" w:hAnsi="Arial" w:cs="Arial"/>
        </w:rPr>
        <w:t>Means</w:t>
      </w:r>
      <w:r w:rsidRPr="002860A8">
        <w:rPr>
          <w:rFonts w:ascii="Arial" w:hAnsi="Arial" w:cs="Arial"/>
          <w:spacing w:val="-4"/>
        </w:rPr>
        <w:t xml:space="preserve"> </w:t>
      </w:r>
      <w:r w:rsidRPr="002860A8">
        <w:rPr>
          <w:rFonts w:ascii="Arial" w:hAnsi="Arial" w:cs="Arial"/>
        </w:rPr>
        <w:t>the</w:t>
      </w:r>
      <w:r w:rsidRPr="002860A8">
        <w:rPr>
          <w:rFonts w:ascii="Arial" w:hAnsi="Arial" w:cs="Arial"/>
          <w:spacing w:val="-3"/>
        </w:rPr>
        <w:t xml:space="preserve"> </w:t>
      </w:r>
      <w:r w:rsidRPr="002860A8">
        <w:rPr>
          <w:rFonts w:ascii="Arial" w:hAnsi="Arial" w:cs="Arial"/>
        </w:rPr>
        <w:t>Altona</w:t>
      </w:r>
      <w:r w:rsidRPr="002860A8">
        <w:rPr>
          <w:rFonts w:ascii="Arial" w:hAnsi="Arial" w:cs="Arial"/>
          <w:spacing w:val="-3"/>
        </w:rPr>
        <w:t xml:space="preserve"> </w:t>
      </w:r>
      <w:r w:rsidR="00791D96" w:rsidRPr="002860A8">
        <w:rPr>
          <w:rFonts w:ascii="Arial" w:hAnsi="Arial" w:cs="Arial"/>
        </w:rPr>
        <w:t>Yacht</w:t>
      </w:r>
      <w:r w:rsidRPr="002860A8">
        <w:rPr>
          <w:rFonts w:ascii="Arial" w:hAnsi="Arial" w:cs="Arial"/>
          <w:spacing w:val="-3"/>
        </w:rPr>
        <w:t xml:space="preserve"> </w:t>
      </w:r>
      <w:r w:rsidRPr="002860A8">
        <w:rPr>
          <w:rFonts w:ascii="Arial" w:hAnsi="Arial" w:cs="Arial"/>
        </w:rPr>
        <w:t>Club</w:t>
      </w:r>
      <w:r w:rsidRPr="002860A8">
        <w:rPr>
          <w:rFonts w:ascii="Arial" w:hAnsi="Arial" w:cs="Arial"/>
          <w:spacing w:val="-4"/>
        </w:rPr>
        <w:t xml:space="preserve"> </w:t>
      </w:r>
      <w:r w:rsidRPr="002860A8">
        <w:rPr>
          <w:rFonts w:ascii="Arial" w:hAnsi="Arial" w:cs="Arial"/>
        </w:rPr>
        <w:t>Incorporated.</w:t>
      </w:r>
    </w:p>
    <w:p w14:paraId="1ED7BE5C" w14:textId="77777777" w:rsidR="004567D2" w:rsidRPr="002860A8" w:rsidRDefault="004567D2" w:rsidP="002860A8">
      <w:pPr>
        <w:rPr>
          <w:rFonts w:ascii="Arial" w:hAnsi="Arial" w:cs="Arial"/>
        </w:rPr>
      </w:pPr>
    </w:p>
    <w:p w14:paraId="19273ACF" w14:textId="77777777" w:rsidR="00224558" w:rsidRPr="0054260C" w:rsidRDefault="00224558" w:rsidP="002860A8">
      <w:pPr>
        <w:rPr>
          <w:rFonts w:ascii="Arial" w:hAnsi="Arial" w:cs="Arial"/>
          <w:b/>
          <w:bCs/>
        </w:rPr>
      </w:pPr>
      <w:r w:rsidRPr="0054260C">
        <w:rPr>
          <w:rFonts w:ascii="Arial" w:hAnsi="Arial" w:cs="Arial"/>
          <w:b/>
          <w:bCs/>
        </w:rPr>
        <w:t>First Aid</w:t>
      </w:r>
    </w:p>
    <w:p w14:paraId="771EB0AA" w14:textId="430AD822" w:rsidR="00224558" w:rsidRDefault="00224558" w:rsidP="002860A8">
      <w:pPr>
        <w:rPr>
          <w:rFonts w:ascii="Arial" w:hAnsi="Arial" w:cs="Arial"/>
        </w:rPr>
      </w:pPr>
      <w:r w:rsidRPr="00224558">
        <w:rPr>
          <w:rFonts w:ascii="Arial" w:hAnsi="Arial" w:cs="Arial"/>
        </w:rPr>
        <w:t xml:space="preserve">The Club will, where possible, have suitably qualified first aiders present at all </w:t>
      </w:r>
      <w:r>
        <w:rPr>
          <w:rFonts w:ascii="Arial" w:hAnsi="Arial" w:cs="Arial"/>
        </w:rPr>
        <w:t>sailing and</w:t>
      </w:r>
      <w:r w:rsidRPr="00224558">
        <w:rPr>
          <w:rFonts w:ascii="Arial" w:hAnsi="Arial" w:cs="Arial"/>
        </w:rPr>
        <w:t xml:space="preserve"> training sessions. The Club will </w:t>
      </w:r>
      <w:r w:rsidR="0054260C" w:rsidRPr="00224558">
        <w:rPr>
          <w:rFonts w:ascii="Arial" w:hAnsi="Arial" w:cs="Arial"/>
        </w:rPr>
        <w:t>encourage</w:t>
      </w:r>
      <w:r w:rsidRPr="00224558">
        <w:rPr>
          <w:rFonts w:ascii="Arial" w:hAnsi="Arial" w:cs="Arial"/>
        </w:rPr>
        <w:t xml:space="preserve"> </w:t>
      </w:r>
      <w:r w:rsidR="0054260C" w:rsidRPr="00224558">
        <w:rPr>
          <w:rFonts w:ascii="Arial" w:hAnsi="Arial" w:cs="Arial"/>
        </w:rPr>
        <w:t>qualifications that</w:t>
      </w:r>
      <w:r w:rsidRPr="00224558">
        <w:rPr>
          <w:rFonts w:ascii="Arial" w:hAnsi="Arial" w:cs="Arial"/>
        </w:rPr>
        <w:t xml:space="preserve"> are up to date at the start of each season. </w:t>
      </w:r>
    </w:p>
    <w:p w14:paraId="2E8E4414" w14:textId="77777777" w:rsidR="00224558" w:rsidRDefault="00224558" w:rsidP="002860A8">
      <w:pPr>
        <w:rPr>
          <w:rFonts w:ascii="Arial" w:hAnsi="Arial" w:cs="Arial"/>
        </w:rPr>
      </w:pPr>
    </w:p>
    <w:p w14:paraId="7C392FED" w14:textId="29B7D257" w:rsidR="00224558" w:rsidRPr="0054260C" w:rsidRDefault="00224558" w:rsidP="002860A8">
      <w:pPr>
        <w:rPr>
          <w:rFonts w:ascii="Arial" w:hAnsi="Arial" w:cs="Arial"/>
          <w:b/>
          <w:bCs/>
        </w:rPr>
      </w:pPr>
      <w:r w:rsidRPr="0054260C">
        <w:rPr>
          <w:rFonts w:ascii="Arial" w:hAnsi="Arial" w:cs="Arial"/>
          <w:b/>
          <w:bCs/>
        </w:rPr>
        <w:t>First A</w:t>
      </w:r>
      <w:r w:rsidR="0054260C">
        <w:rPr>
          <w:rFonts w:ascii="Arial" w:hAnsi="Arial" w:cs="Arial"/>
          <w:b/>
          <w:bCs/>
        </w:rPr>
        <w:t>id</w:t>
      </w:r>
      <w:r w:rsidRPr="0054260C">
        <w:rPr>
          <w:rFonts w:ascii="Arial" w:hAnsi="Arial" w:cs="Arial"/>
          <w:b/>
          <w:bCs/>
        </w:rPr>
        <w:t xml:space="preserve"> kit</w:t>
      </w:r>
    </w:p>
    <w:p w14:paraId="37F5833C" w14:textId="77777777" w:rsidR="0054260C" w:rsidRDefault="00224558" w:rsidP="002860A8">
      <w:pPr>
        <w:rPr>
          <w:rFonts w:ascii="Arial" w:hAnsi="Arial" w:cs="Arial"/>
        </w:rPr>
      </w:pPr>
      <w:r w:rsidRPr="00224558">
        <w:rPr>
          <w:rFonts w:ascii="Arial" w:hAnsi="Arial" w:cs="Arial"/>
        </w:rPr>
        <w:t xml:space="preserve">a first aid bag containing sufficient and varied material required to treat the most frequent of </w:t>
      </w:r>
      <w:r>
        <w:rPr>
          <w:rFonts w:ascii="Arial" w:hAnsi="Arial" w:cs="Arial"/>
        </w:rPr>
        <w:t>sailing</w:t>
      </w:r>
      <w:r w:rsidRPr="00224558">
        <w:rPr>
          <w:rFonts w:ascii="Arial" w:hAnsi="Arial" w:cs="Arial"/>
        </w:rPr>
        <w:t xml:space="preserve"> injuries</w:t>
      </w:r>
      <w:r>
        <w:rPr>
          <w:rFonts w:ascii="Arial" w:hAnsi="Arial" w:cs="Arial"/>
        </w:rPr>
        <w:t xml:space="preserve"> is located at the sign on Board</w:t>
      </w:r>
      <w:r w:rsidRPr="00224558">
        <w:rPr>
          <w:rFonts w:ascii="Arial" w:hAnsi="Arial" w:cs="Arial"/>
        </w:rPr>
        <w:t xml:space="preserve"> The contents list will be reviewed annually by the A</w:t>
      </w:r>
      <w:r>
        <w:rPr>
          <w:rFonts w:ascii="Arial" w:hAnsi="Arial" w:cs="Arial"/>
        </w:rPr>
        <w:t>YC</w:t>
      </w:r>
      <w:r w:rsidRPr="00224558">
        <w:rPr>
          <w:rFonts w:ascii="Arial" w:hAnsi="Arial" w:cs="Arial"/>
        </w:rPr>
        <w:t xml:space="preserve"> Treasurer and First Aid Coordinator</w:t>
      </w:r>
      <w:r w:rsidR="0054260C">
        <w:rPr>
          <w:rFonts w:ascii="Arial" w:hAnsi="Arial" w:cs="Arial"/>
        </w:rPr>
        <w:t>:</w:t>
      </w:r>
    </w:p>
    <w:p w14:paraId="4ADA5E95" w14:textId="77777777" w:rsidR="0054260C" w:rsidRDefault="0054260C" w:rsidP="0054260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4260C">
        <w:rPr>
          <w:rFonts w:ascii="Arial" w:hAnsi="Arial" w:cs="Arial"/>
        </w:rPr>
        <w:t>Saline</w:t>
      </w:r>
    </w:p>
    <w:p w14:paraId="4FCBB3E4" w14:textId="48CD016A" w:rsidR="0054260C" w:rsidRDefault="0054260C" w:rsidP="0054260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4260C">
        <w:rPr>
          <w:rFonts w:ascii="Arial" w:hAnsi="Arial" w:cs="Arial"/>
        </w:rPr>
        <w:t xml:space="preserve">Gauze </w:t>
      </w:r>
    </w:p>
    <w:p w14:paraId="108FA6C4" w14:textId="77777777" w:rsidR="0054260C" w:rsidRDefault="0054260C" w:rsidP="0054260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4260C">
        <w:rPr>
          <w:rFonts w:ascii="Arial" w:hAnsi="Arial" w:cs="Arial"/>
        </w:rPr>
        <w:t>Latex gloves</w:t>
      </w:r>
    </w:p>
    <w:p w14:paraId="20E2DFD7" w14:textId="77777777" w:rsidR="0054260C" w:rsidRDefault="0054260C" w:rsidP="0054260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4260C">
        <w:rPr>
          <w:rFonts w:ascii="Arial" w:hAnsi="Arial" w:cs="Arial"/>
        </w:rPr>
        <w:t xml:space="preserve"> Band-aids </w:t>
      </w:r>
    </w:p>
    <w:p w14:paraId="5BB526C7" w14:textId="77777777" w:rsidR="0054260C" w:rsidRDefault="0054260C" w:rsidP="0054260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4260C">
        <w:rPr>
          <w:rFonts w:ascii="Arial" w:hAnsi="Arial" w:cs="Arial"/>
        </w:rPr>
        <w:t xml:space="preserve">Non-adhesive and adhesive dressing – various sizes </w:t>
      </w:r>
    </w:p>
    <w:p w14:paraId="6712BFA4" w14:textId="77777777" w:rsidR="0054260C" w:rsidRDefault="0054260C" w:rsidP="0054260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4260C">
        <w:rPr>
          <w:rFonts w:ascii="Arial" w:hAnsi="Arial" w:cs="Arial"/>
        </w:rPr>
        <w:t xml:space="preserve">Scissors </w:t>
      </w:r>
    </w:p>
    <w:p w14:paraId="51586896" w14:textId="77777777" w:rsidR="0054260C" w:rsidRDefault="0054260C" w:rsidP="0054260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4260C">
        <w:rPr>
          <w:rFonts w:ascii="Arial" w:hAnsi="Arial" w:cs="Arial"/>
        </w:rPr>
        <w:t xml:space="preserve">Adhesive tape </w:t>
      </w:r>
    </w:p>
    <w:p w14:paraId="71C3AD19" w14:textId="77777777" w:rsidR="0054260C" w:rsidRDefault="0054260C" w:rsidP="0054260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4260C">
        <w:rPr>
          <w:rFonts w:ascii="Arial" w:hAnsi="Arial" w:cs="Arial"/>
        </w:rPr>
        <w:t xml:space="preserve">Bandages – various types </w:t>
      </w:r>
    </w:p>
    <w:p w14:paraId="47D4C66C" w14:textId="77777777" w:rsidR="0054260C" w:rsidRDefault="0054260C" w:rsidP="0054260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4260C">
        <w:rPr>
          <w:rFonts w:ascii="Arial" w:hAnsi="Arial" w:cs="Arial"/>
        </w:rPr>
        <w:t xml:space="preserve">Triangular bandages </w:t>
      </w:r>
    </w:p>
    <w:p w14:paraId="7A004EDF" w14:textId="7AD4913D" w:rsidR="0054260C" w:rsidRPr="0054260C" w:rsidRDefault="0054260C" w:rsidP="0054260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4260C">
        <w:rPr>
          <w:rFonts w:ascii="Arial" w:hAnsi="Arial" w:cs="Arial"/>
        </w:rPr>
        <w:t>Cold Pack (Spare whistle)</w:t>
      </w:r>
    </w:p>
    <w:p w14:paraId="66A6354D" w14:textId="77777777" w:rsidR="0054260C" w:rsidRDefault="0054260C" w:rsidP="002860A8">
      <w:pPr>
        <w:rPr>
          <w:rFonts w:ascii="Arial" w:hAnsi="Arial" w:cs="Arial"/>
        </w:rPr>
      </w:pPr>
    </w:p>
    <w:p w14:paraId="4B23099F" w14:textId="12126480" w:rsidR="0054260C" w:rsidRDefault="00224558" w:rsidP="002860A8">
      <w:pPr>
        <w:rPr>
          <w:rFonts w:ascii="Arial" w:hAnsi="Arial" w:cs="Arial"/>
        </w:rPr>
      </w:pPr>
      <w:r w:rsidRPr="00224558">
        <w:rPr>
          <w:rFonts w:ascii="Arial" w:hAnsi="Arial" w:cs="Arial"/>
        </w:rPr>
        <w:t>As material gets used, they are replaced via request to the A</w:t>
      </w:r>
      <w:r>
        <w:rPr>
          <w:rFonts w:ascii="Arial" w:hAnsi="Arial" w:cs="Arial"/>
        </w:rPr>
        <w:t>YC</w:t>
      </w:r>
      <w:r w:rsidRPr="00224558">
        <w:rPr>
          <w:rFonts w:ascii="Arial" w:hAnsi="Arial" w:cs="Arial"/>
        </w:rPr>
        <w:t xml:space="preserve"> Treasurer or the First Aid Coordinator. A</w:t>
      </w:r>
      <w:r>
        <w:rPr>
          <w:rFonts w:ascii="Arial" w:hAnsi="Arial" w:cs="Arial"/>
        </w:rPr>
        <w:t>YC</w:t>
      </w:r>
      <w:r w:rsidRPr="00224558">
        <w:rPr>
          <w:rFonts w:ascii="Arial" w:hAnsi="Arial" w:cs="Arial"/>
        </w:rPr>
        <w:t xml:space="preserve"> will </w:t>
      </w:r>
      <w:proofErr w:type="gramStart"/>
      <w:r w:rsidRPr="00224558">
        <w:rPr>
          <w:rFonts w:ascii="Arial" w:hAnsi="Arial" w:cs="Arial"/>
        </w:rPr>
        <w:t>at all times</w:t>
      </w:r>
      <w:proofErr w:type="gramEnd"/>
      <w:r w:rsidRPr="00224558">
        <w:rPr>
          <w:rFonts w:ascii="Arial" w:hAnsi="Arial" w:cs="Arial"/>
        </w:rPr>
        <w:t xml:space="preserve"> make available </w:t>
      </w:r>
      <w:proofErr w:type="gramStart"/>
      <w:r w:rsidRPr="00224558">
        <w:rPr>
          <w:rFonts w:ascii="Arial" w:hAnsi="Arial" w:cs="Arial"/>
        </w:rPr>
        <w:t>at</w:t>
      </w:r>
      <w:proofErr w:type="gramEnd"/>
      <w:r w:rsidRPr="00224558">
        <w:rPr>
          <w:rFonts w:ascii="Arial" w:hAnsi="Arial" w:cs="Arial"/>
        </w:rPr>
        <w:t xml:space="preserve"> training and games a fully equipped medical first aid supply. </w:t>
      </w:r>
    </w:p>
    <w:p w14:paraId="7AA262C1" w14:textId="77777777" w:rsidR="0054260C" w:rsidRDefault="0054260C" w:rsidP="002860A8">
      <w:pPr>
        <w:rPr>
          <w:rFonts w:ascii="Arial" w:hAnsi="Arial" w:cs="Arial"/>
        </w:rPr>
      </w:pPr>
    </w:p>
    <w:p w14:paraId="7B8DEAAC" w14:textId="77777777" w:rsidR="0054260C" w:rsidRDefault="00224558" w:rsidP="002860A8">
      <w:pPr>
        <w:rPr>
          <w:rFonts w:ascii="Arial" w:hAnsi="Arial" w:cs="Arial"/>
        </w:rPr>
      </w:pPr>
      <w:r w:rsidRPr="00224558">
        <w:rPr>
          <w:rFonts w:ascii="Arial" w:hAnsi="Arial" w:cs="Arial"/>
        </w:rPr>
        <w:t>Ice will also be available at the A</w:t>
      </w:r>
      <w:r>
        <w:rPr>
          <w:rFonts w:ascii="Arial" w:hAnsi="Arial" w:cs="Arial"/>
        </w:rPr>
        <w:t>YC</w:t>
      </w:r>
      <w:r w:rsidRPr="00224558">
        <w:rPr>
          <w:rFonts w:ascii="Arial" w:hAnsi="Arial" w:cs="Arial"/>
        </w:rPr>
        <w:t xml:space="preserve">. </w:t>
      </w:r>
    </w:p>
    <w:p w14:paraId="145D6151" w14:textId="77777777" w:rsidR="0054260C" w:rsidRDefault="0054260C" w:rsidP="002860A8">
      <w:pPr>
        <w:rPr>
          <w:rFonts w:ascii="Arial" w:hAnsi="Arial" w:cs="Arial"/>
        </w:rPr>
      </w:pPr>
    </w:p>
    <w:p w14:paraId="45E1B297" w14:textId="0E70B1B0" w:rsidR="00921D60" w:rsidRDefault="00224558" w:rsidP="002860A8">
      <w:pPr>
        <w:rPr>
          <w:rFonts w:ascii="Arial" w:hAnsi="Arial" w:cs="Arial"/>
        </w:rPr>
      </w:pPr>
      <w:r w:rsidRPr="00224558">
        <w:rPr>
          <w:rFonts w:ascii="Arial" w:hAnsi="Arial" w:cs="Arial"/>
        </w:rPr>
        <w:t xml:space="preserve">Emergency telephone numbers of local hospitals, the ambulance service and other key numbers will be clearly visible </w:t>
      </w:r>
      <w:proofErr w:type="gramStart"/>
      <w:r w:rsidRPr="00224558">
        <w:rPr>
          <w:rFonts w:ascii="Arial" w:hAnsi="Arial" w:cs="Arial"/>
        </w:rPr>
        <w:t>at</w:t>
      </w:r>
      <w:proofErr w:type="gramEnd"/>
      <w:r w:rsidRPr="00224558">
        <w:rPr>
          <w:rFonts w:ascii="Arial" w:hAnsi="Arial" w:cs="Arial"/>
        </w:rPr>
        <w:t xml:space="preserve"> </w:t>
      </w:r>
      <w:proofErr w:type="gramStart"/>
      <w:r w:rsidRPr="00224558">
        <w:rPr>
          <w:rFonts w:ascii="Arial" w:hAnsi="Arial" w:cs="Arial"/>
        </w:rPr>
        <w:t>each and every</w:t>
      </w:r>
      <w:proofErr w:type="gramEnd"/>
      <w:r w:rsidRPr="00224558">
        <w:rPr>
          <w:rFonts w:ascii="Arial" w:hAnsi="Arial" w:cs="Arial"/>
        </w:rPr>
        <w:t xml:space="preserve"> phone within the clubhouse and notice boards.</w:t>
      </w:r>
    </w:p>
    <w:p w14:paraId="492EC241" w14:textId="77777777" w:rsidR="00224558" w:rsidRDefault="00224558" w:rsidP="002860A8">
      <w:pPr>
        <w:rPr>
          <w:rFonts w:ascii="Arial" w:hAnsi="Arial" w:cs="Arial"/>
        </w:rPr>
      </w:pPr>
    </w:p>
    <w:p w14:paraId="66A18604" w14:textId="77777777" w:rsidR="00256FC9" w:rsidRPr="002860A8" w:rsidRDefault="00256FC9" w:rsidP="00256FC9">
      <w:pPr>
        <w:rPr>
          <w:rFonts w:ascii="Arial" w:hAnsi="Arial" w:cs="Arial"/>
          <w:b/>
          <w:bCs/>
        </w:rPr>
      </w:pPr>
      <w:r w:rsidRPr="002860A8">
        <w:rPr>
          <w:rFonts w:ascii="Arial" w:hAnsi="Arial" w:cs="Arial"/>
          <w:b/>
          <w:bCs/>
        </w:rPr>
        <w:t>Timing</w:t>
      </w:r>
    </w:p>
    <w:p w14:paraId="5D9F2569" w14:textId="06CDC24E" w:rsidR="00256FC9" w:rsidRPr="002860A8" w:rsidRDefault="00256FC9" w:rsidP="00256FC9">
      <w:pPr>
        <w:rPr>
          <w:rFonts w:ascii="Arial" w:hAnsi="Arial" w:cs="Arial"/>
        </w:rPr>
      </w:pPr>
      <w:r w:rsidRPr="002860A8">
        <w:rPr>
          <w:rFonts w:ascii="Arial" w:hAnsi="Arial" w:cs="Arial"/>
        </w:rPr>
        <w:t>This</w:t>
      </w:r>
      <w:r w:rsidRPr="002860A8">
        <w:rPr>
          <w:rFonts w:ascii="Arial" w:hAnsi="Arial" w:cs="Arial"/>
          <w:spacing w:val="-4"/>
        </w:rPr>
        <w:t xml:space="preserve"> </w:t>
      </w:r>
      <w:r w:rsidRPr="002860A8">
        <w:rPr>
          <w:rFonts w:ascii="Arial" w:hAnsi="Arial" w:cs="Arial"/>
        </w:rPr>
        <w:t>policy</w:t>
      </w:r>
      <w:r w:rsidRPr="002860A8">
        <w:rPr>
          <w:rFonts w:ascii="Arial" w:hAnsi="Arial" w:cs="Arial"/>
          <w:spacing w:val="-3"/>
        </w:rPr>
        <w:t xml:space="preserve"> </w:t>
      </w:r>
      <w:r w:rsidRPr="002860A8">
        <w:rPr>
          <w:rFonts w:ascii="Arial" w:hAnsi="Arial" w:cs="Arial"/>
        </w:rPr>
        <w:t>is</w:t>
      </w:r>
      <w:r w:rsidRPr="002860A8">
        <w:rPr>
          <w:rFonts w:ascii="Arial" w:hAnsi="Arial" w:cs="Arial"/>
          <w:spacing w:val="-4"/>
        </w:rPr>
        <w:t xml:space="preserve"> </w:t>
      </w:r>
      <w:r w:rsidRPr="002860A8">
        <w:rPr>
          <w:rFonts w:ascii="Arial" w:hAnsi="Arial" w:cs="Arial"/>
        </w:rPr>
        <w:t>effective</w:t>
      </w:r>
      <w:r w:rsidRPr="002860A8">
        <w:rPr>
          <w:rFonts w:ascii="Arial" w:hAnsi="Arial" w:cs="Arial"/>
          <w:spacing w:val="-3"/>
        </w:rPr>
        <w:t xml:space="preserve"> </w:t>
      </w:r>
      <w:r w:rsidRPr="002860A8">
        <w:rPr>
          <w:rFonts w:ascii="Arial" w:hAnsi="Arial" w:cs="Arial"/>
        </w:rPr>
        <w:t>from</w:t>
      </w:r>
      <w:r w:rsidRPr="002860A8">
        <w:rPr>
          <w:rFonts w:ascii="Arial" w:hAnsi="Arial" w:cs="Arial"/>
          <w:spacing w:val="-5"/>
        </w:rPr>
        <w:t xml:space="preserve"> </w:t>
      </w:r>
      <w:r w:rsidR="003D77E1">
        <w:rPr>
          <w:rFonts w:ascii="Arial" w:hAnsi="Arial" w:cs="Arial"/>
        </w:rPr>
        <w:t>24</w:t>
      </w:r>
      <w:r w:rsidR="003D77E1" w:rsidRPr="003D77E1">
        <w:rPr>
          <w:rFonts w:ascii="Arial" w:hAnsi="Arial" w:cs="Arial"/>
          <w:vertAlign w:val="superscript"/>
        </w:rPr>
        <w:t>th</w:t>
      </w:r>
      <w:r w:rsidR="003D77E1">
        <w:rPr>
          <w:rFonts w:ascii="Arial" w:hAnsi="Arial" w:cs="Arial"/>
        </w:rPr>
        <w:t xml:space="preserve"> July 2024</w:t>
      </w:r>
    </w:p>
    <w:p w14:paraId="1F56F92A" w14:textId="77777777" w:rsidR="00256FC9" w:rsidRPr="002860A8" w:rsidRDefault="00256FC9" w:rsidP="002860A8">
      <w:pPr>
        <w:rPr>
          <w:rFonts w:ascii="Arial" w:hAnsi="Arial" w:cs="Arial"/>
        </w:rPr>
      </w:pPr>
    </w:p>
    <w:p w14:paraId="1ED7BE7F" w14:textId="32E931AA" w:rsidR="004567D2" w:rsidRPr="006B758D" w:rsidRDefault="007B2875" w:rsidP="006B758D">
      <w:pPr>
        <w:jc w:val="center"/>
        <w:rPr>
          <w:rFonts w:ascii="Arial" w:hAnsi="Arial" w:cs="Arial"/>
          <w:b/>
          <w:bCs/>
        </w:rPr>
      </w:pPr>
      <w:r w:rsidRPr="006B758D">
        <w:rPr>
          <w:rFonts w:ascii="Arial" w:hAnsi="Arial" w:cs="Arial"/>
          <w:b/>
          <w:bCs/>
        </w:rPr>
        <w:t>For</w:t>
      </w:r>
      <w:r w:rsidRPr="006B758D">
        <w:rPr>
          <w:rFonts w:ascii="Arial" w:hAnsi="Arial" w:cs="Arial"/>
          <w:b/>
          <w:bCs/>
          <w:spacing w:val="-5"/>
        </w:rPr>
        <w:t xml:space="preserve"> </w:t>
      </w:r>
      <w:r w:rsidRPr="006B758D">
        <w:rPr>
          <w:rFonts w:ascii="Arial" w:hAnsi="Arial" w:cs="Arial"/>
          <w:b/>
          <w:bCs/>
        </w:rPr>
        <w:t>and</w:t>
      </w:r>
      <w:r w:rsidRPr="006B758D">
        <w:rPr>
          <w:rFonts w:ascii="Arial" w:hAnsi="Arial" w:cs="Arial"/>
          <w:b/>
          <w:bCs/>
          <w:spacing w:val="-4"/>
        </w:rPr>
        <w:t xml:space="preserve"> </w:t>
      </w:r>
      <w:r w:rsidRPr="006B758D">
        <w:rPr>
          <w:rFonts w:ascii="Arial" w:hAnsi="Arial" w:cs="Arial"/>
          <w:b/>
          <w:bCs/>
        </w:rPr>
        <w:t>on</w:t>
      </w:r>
      <w:r w:rsidRPr="006B758D">
        <w:rPr>
          <w:rFonts w:ascii="Arial" w:hAnsi="Arial" w:cs="Arial"/>
          <w:b/>
          <w:bCs/>
          <w:spacing w:val="-5"/>
        </w:rPr>
        <w:t xml:space="preserve"> </w:t>
      </w:r>
      <w:r w:rsidRPr="006B758D">
        <w:rPr>
          <w:rFonts w:ascii="Arial" w:hAnsi="Arial" w:cs="Arial"/>
          <w:b/>
          <w:bCs/>
        </w:rPr>
        <w:t>Behalf</w:t>
      </w:r>
      <w:r w:rsidRPr="006B758D">
        <w:rPr>
          <w:rFonts w:ascii="Arial" w:hAnsi="Arial" w:cs="Arial"/>
          <w:b/>
          <w:bCs/>
          <w:spacing w:val="-4"/>
        </w:rPr>
        <w:t xml:space="preserve"> </w:t>
      </w:r>
      <w:r w:rsidRPr="006B758D">
        <w:rPr>
          <w:rFonts w:ascii="Arial" w:hAnsi="Arial" w:cs="Arial"/>
          <w:b/>
          <w:bCs/>
        </w:rPr>
        <w:t>of</w:t>
      </w:r>
      <w:r w:rsidRPr="006B758D">
        <w:rPr>
          <w:rFonts w:ascii="Arial" w:hAnsi="Arial" w:cs="Arial"/>
          <w:b/>
          <w:bCs/>
          <w:spacing w:val="-4"/>
        </w:rPr>
        <w:t xml:space="preserve"> </w:t>
      </w:r>
      <w:r w:rsidRPr="006B758D">
        <w:rPr>
          <w:rFonts w:ascii="Arial" w:hAnsi="Arial" w:cs="Arial"/>
          <w:b/>
          <w:bCs/>
        </w:rPr>
        <w:t>its</w:t>
      </w:r>
      <w:r w:rsidRPr="006B758D">
        <w:rPr>
          <w:rFonts w:ascii="Arial" w:hAnsi="Arial" w:cs="Arial"/>
          <w:b/>
          <w:bCs/>
          <w:spacing w:val="-5"/>
        </w:rPr>
        <w:t xml:space="preserve"> </w:t>
      </w:r>
      <w:r w:rsidRPr="006B758D">
        <w:rPr>
          <w:rFonts w:ascii="Arial" w:hAnsi="Arial" w:cs="Arial"/>
          <w:b/>
          <w:bCs/>
        </w:rPr>
        <w:t>Members.</w:t>
      </w:r>
      <w:r w:rsidRPr="006B758D">
        <w:rPr>
          <w:rFonts w:ascii="Arial" w:hAnsi="Arial" w:cs="Arial"/>
          <w:b/>
          <w:bCs/>
          <w:spacing w:val="-49"/>
        </w:rPr>
        <w:t xml:space="preserve"> </w:t>
      </w:r>
      <w:r w:rsidRPr="006B758D">
        <w:rPr>
          <w:rFonts w:ascii="Arial" w:hAnsi="Arial" w:cs="Arial"/>
          <w:b/>
          <w:bCs/>
        </w:rPr>
        <w:t>The</w:t>
      </w:r>
      <w:r w:rsidRPr="006B758D">
        <w:rPr>
          <w:rFonts w:ascii="Arial" w:hAnsi="Arial" w:cs="Arial"/>
          <w:b/>
          <w:bCs/>
          <w:spacing w:val="-7"/>
        </w:rPr>
        <w:t xml:space="preserve"> </w:t>
      </w:r>
      <w:r w:rsidRPr="006B758D">
        <w:rPr>
          <w:rFonts w:ascii="Arial" w:hAnsi="Arial" w:cs="Arial"/>
          <w:b/>
          <w:bCs/>
        </w:rPr>
        <w:t>Altona</w:t>
      </w:r>
      <w:r w:rsidRPr="006B758D">
        <w:rPr>
          <w:rFonts w:ascii="Arial" w:hAnsi="Arial" w:cs="Arial"/>
          <w:b/>
          <w:bCs/>
          <w:spacing w:val="-7"/>
        </w:rPr>
        <w:t xml:space="preserve"> </w:t>
      </w:r>
      <w:r w:rsidR="00791D96" w:rsidRPr="006B758D">
        <w:rPr>
          <w:rFonts w:ascii="Arial" w:hAnsi="Arial" w:cs="Arial"/>
          <w:b/>
          <w:bCs/>
        </w:rPr>
        <w:t>Yacht</w:t>
      </w:r>
      <w:r w:rsidRPr="006B758D">
        <w:rPr>
          <w:rFonts w:ascii="Arial" w:hAnsi="Arial" w:cs="Arial"/>
          <w:b/>
          <w:bCs/>
          <w:spacing w:val="-6"/>
        </w:rPr>
        <w:t xml:space="preserve"> </w:t>
      </w:r>
      <w:r w:rsidRPr="006B758D">
        <w:rPr>
          <w:rFonts w:ascii="Arial" w:hAnsi="Arial" w:cs="Arial"/>
          <w:b/>
          <w:bCs/>
        </w:rPr>
        <w:t>Club</w:t>
      </w:r>
      <w:r w:rsidRPr="006B758D">
        <w:rPr>
          <w:rFonts w:ascii="Arial" w:hAnsi="Arial" w:cs="Arial"/>
          <w:b/>
          <w:bCs/>
          <w:spacing w:val="-7"/>
        </w:rPr>
        <w:t xml:space="preserve"> </w:t>
      </w:r>
      <w:r w:rsidRPr="006B758D">
        <w:rPr>
          <w:rFonts w:ascii="Arial" w:hAnsi="Arial" w:cs="Arial"/>
          <w:b/>
          <w:bCs/>
        </w:rPr>
        <w:t>Inc.</w:t>
      </w:r>
      <w:r w:rsidRPr="006B758D">
        <w:rPr>
          <w:rFonts w:ascii="Arial" w:hAnsi="Arial" w:cs="Arial"/>
          <w:b/>
          <w:bCs/>
          <w:spacing w:val="-6"/>
        </w:rPr>
        <w:t xml:space="preserve"> </w:t>
      </w:r>
      <w:r w:rsidRPr="006B758D">
        <w:rPr>
          <w:rFonts w:ascii="Arial" w:hAnsi="Arial" w:cs="Arial"/>
          <w:b/>
          <w:bCs/>
        </w:rPr>
        <w:t>Board</w:t>
      </w:r>
    </w:p>
    <w:sectPr w:rsidR="004567D2" w:rsidRPr="006B758D" w:rsidSect="0063484C">
      <w:headerReference w:type="even" r:id="rId14"/>
      <w:headerReference w:type="default" r:id="rId15"/>
      <w:footerReference w:type="default" r:id="rId16"/>
      <w:headerReference w:type="first" r:id="rId17"/>
      <w:pgSz w:w="11900" w:h="16840"/>
      <w:pgMar w:top="1135" w:right="843" w:bottom="1160" w:left="851" w:header="284" w:footer="8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7BE88" w14:textId="77777777" w:rsidR="00C46BE0" w:rsidRDefault="007B2875">
      <w:r>
        <w:separator/>
      </w:r>
    </w:p>
  </w:endnote>
  <w:endnote w:type="continuationSeparator" w:id="0">
    <w:p w14:paraId="1ED7BE8A" w14:textId="77777777" w:rsidR="00C46BE0" w:rsidRDefault="007B2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0D750" w14:textId="5C7A5C1E" w:rsidR="006B758D" w:rsidRPr="006B758D" w:rsidRDefault="003D77E1" w:rsidP="006B758D">
    <w:pPr>
      <w:spacing w:before="20"/>
      <w:ind w:left="720"/>
      <w:rPr>
        <w:b/>
      </w:rPr>
    </w:pPr>
    <w:r>
      <w:rPr>
        <w:b/>
        <w:color w:val="054D94"/>
        <w:spacing w:val="-1"/>
      </w:rPr>
      <w:t xml:space="preserve">First Aid </w:t>
    </w:r>
    <w:r w:rsidR="006B758D" w:rsidRPr="006B758D">
      <w:rPr>
        <w:b/>
        <w:color w:val="054D94"/>
        <w:spacing w:val="-1"/>
      </w:rPr>
      <w:t xml:space="preserve">Policy - </w:t>
    </w:r>
    <w:r w:rsidR="006B758D" w:rsidRPr="006B758D">
      <w:rPr>
        <w:b/>
        <w:color w:val="054D94"/>
      </w:rPr>
      <w:t>Altona</w:t>
    </w:r>
    <w:r w:rsidR="006B758D" w:rsidRPr="006B758D">
      <w:rPr>
        <w:b/>
        <w:color w:val="054D94"/>
        <w:spacing w:val="-3"/>
      </w:rPr>
      <w:t xml:space="preserve"> </w:t>
    </w:r>
    <w:r w:rsidR="006B758D" w:rsidRPr="006B758D">
      <w:rPr>
        <w:b/>
        <w:color w:val="054D94"/>
      </w:rPr>
      <w:t>Yacht</w:t>
    </w:r>
    <w:r w:rsidR="006B758D" w:rsidRPr="006B758D">
      <w:rPr>
        <w:b/>
        <w:color w:val="054D94"/>
        <w:spacing w:val="-2"/>
      </w:rPr>
      <w:t xml:space="preserve"> </w:t>
    </w:r>
    <w:r w:rsidR="006B758D" w:rsidRPr="006B758D">
      <w:rPr>
        <w:b/>
        <w:color w:val="054D94"/>
      </w:rPr>
      <w:t>Club,</w:t>
    </w:r>
    <w:r w:rsidR="006B758D" w:rsidRPr="006B758D">
      <w:rPr>
        <w:b/>
        <w:color w:val="054D94"/>
        <w:spacing w:val="-2"/>
      </w:rPr>
      <w:t xml:space="preserve"> </w:t>
    </w:r>
    <w:r w:rsidR="006B758D" w:rsidRPr="006B758D">
      <w:rPr>
        <w:b/>
        <w:color w:val="054D94"/>
      </w:rPr>
      <w:t>Inc.</w:t>
    </w:r>
    <w:r w:rsidR="006B758D" w:rsidRPr="006B758D">
      <w:rPr>
        <w:b/>
        <w:color w:val="054D94"/>
        <w:spacing w:val="-3"/>
      </w:rPr>
      <w:t xml:space="preserve"> </w:t>
    </w:r>
  </w:p>
  <w:p w14:paraId="1ED7BE83" w14:textId="59F8C42E" w:rsidR="004567D2" w:rsidRDefault="0054260C">
    <w:pPr>
      <w:pStyle w:val="BodyText"/>
      <w:spacing w:line="14" w:lineRule="auto"/>
      <w:rPr>
        <w:sz w:val="20"/>
      </w:rPr>
    </w:pPr>
    <w:r>
      <w:pict w14:anchorId="1ED7BE89">
        <v:line id="_x0000_s1028" style="position:absolute;z-index:-15803904;mso-position-horizontal-relative:page;mso-position-vertical-relative:page" from="108pt,802pt" to="487.1pt,802pt" strokecolor="#044c93" strokeweight=".21981mm">
          <w10:wrap anchorx="page" anchory="page"/>
        </v:line>
      </w:pict>
    </w:r>
    <w:r>
      <w:pict w14:anchorId="1ED7BE8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60pt;margin-top:782.55pt;width:36.55pt;height:14.9pt;z-index:-15802880;mso-position-horizontal-relative:page;mso-position-vertical-relative:page" filled="f" stroked="f">
          <v:textbox style="mso-next-textbox:#_x0000_s1026" inset="0,0,0,0">
            <w:txbxContent>
              <w:p w14:paraId="1ED7BE90" w14:textId="77777777" w:rsidR="004567D2" w:rsidRDefault="007B2875">
                <w:pPr>
                  <w:spacing w:before="20"/>
                  <w:ind w:left="20"/>
                  <w:rPr>
                    <w:b/>
                  </w:rPr>
                </w:pPr>
                <w:r>
                  <w:rPr>
                    <w:b/>
                    <w:color w:val="054D94"/>
                  </w:rPr>
                  <w:t>Page</w:t>
                </w:r>
                <w:r>
                  <w:rPr>
                    <w:b/>
                    <w:color w:val="054D94"/>
                    <w:spacing w:val="-11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color w:val="054D9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D7BE84" w14:textId="77777777" w:rsidR="00C46BE0" w:rsidRDefault="007B2875">
      <w:r>
        <w:separator/>
      </w:r>
    </w:p>
  </w:footnote>
  <w:footnote w:type="continuationSeparator" w:id="0">
    <w:p w14:paraId="1ED7BE86" w14:textId="77777777" w:rsidR="00C46BE0" w:rsidRDefault="007B2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D95D1" w14:textId="42D6105A" w:rsidR="002020B5" w:rsidRDefault="0054260C">
    <w:pPr>
      <w:pStyle w:val="Header"/>
    </w:pPr>
    <w:r>
      <w:rPr>
        <w:noProof/>
      </w:rPr>
      <w:pict w14:anchorId="339DAB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3228469" o:spid="_x0000_s1049" type="#_x0000_t136" style="position:absolute;margin-left:0;margin-top:0;width:513.9pt;height:205.55pt;rotation:315;z-index:-15798784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5C7B4" w14:textId="1C534291" w:rsidR="002020B5" w:rsidRDefault="0054260C">
    <w:pPr>
      <w:pStyle w:val="Header"/>
    </w:pPr>
    <w:r>
      <w:rPr>
        <w:noProof/>
      </w:rPr>
      <w:pict w14:anchorId="1DFA09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3228470" o:spid="_x0000_s1050" type="#_x0000_t136" style="position:absolute;margin-left:0;margin-top:0;width:513.9pt;height:205.55pt;rotation:315;z-index:-15796736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C20B3" w14:textId="155E589A" w:rsidR="002020B5" w:rsidRDefault="0054260C">
    <w:pPr>
      <w:pStyle w:val="Header"/>
    </w:pPr>
    <w:r>
      <w:rPr>
        <w:noProof/>
      </w:rPr>
      <w:pict w14:anchorId="32DE4D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3228468" o:spid="_x0000_s1048" type="#_x0000_t136" style="position:absolute;margin-left:0;margin-top:0;width:513.9pt;height:205.55pt;rotation:315;z-index:-15800832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26D8D" w14:textId="6798F8F2" w:rsidR="007B2875" w:rsidRDefault="0054260C">
    <w:pPr>
      <w:pStyle w:val="Header"/>
    </w:pPr>
    <w:r>
      <w:rPr>
        <w:noProof/>
      </w:rPr>
      <w:pict w14:anchorId="7D0FF0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3228472" o:spid="_x0000_s1052" type="#_x0000_t136" style="position:absolute;margin-left:0;margin-top:0;width:513.9pt;height:205.55pt;rotation:315;z-index:-15792640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6F60A" w14:textId="2BFC9EC2" w:rsidR="006B758D" w:rsidRDefault="0054260C" w:rsidP="006B758D">
    <w:pPr>
      <w:spacing w:before="17"/>
      <w:ind w:left="20"/>
      <w:jc w:val="center"/>
      <w:rPr>
        <w:rFonts w:ascii="Verdana"/>
        <w:sz w:val="23"/>
      </w:rPr>
    </w:pPr>
    <w:r>
      <w:rPr>
        <w:noProof/>
      </w:rPr>
      <w:pict w14:anchorId="2CE017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3228473" o:spid="_x0000_s1053" type="#_x0000_t136" style="position:absolute;left:0;text-align:left;margin-left:0;margin-top:0;width:513.9pt;height:205.55pt;rotation:315;z-index:-15790592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mbria&quot;;font-size:1pt" string="DRAFT"/>
          <w10:wrap anchorx="margin" anchory="margin"/>
        </v:shape>
      </w:pict>
    </w:r>
    <w:r w:rsidR="006B758D">
      <w:rPr>
        <w:rFonts w:ascii="Verdana"/>
        <w:color w:val="0058A6"/>
        <w:w w:val="90"/>
        <w:sz w:val="23"/>
      </w:rPr>
      <w:t>ALTONA YACHT</w:t>
    </w:r>
    <w:r w:rsidR="006B758D">
      <w:rPr>
        <w:rFonts w:ascii="Verdana"/>
        <w:color w:val="0058A6"/>
        <w:spacing w:val="22"/>
        <w:w w:val="90"/>
        <w:sz w:val="23"/>
      </w:rPr>
      <w:t xml:space="preserve"> </w:t>
    </w:r>
    <w:r w:rsidR="006B758D">
      <w:rPr>
        <w:rFonts w:ascii="Verdana"/>
        <w:color w:val="0058A6"/>
        <w:w w:val="90"/>
        <w:sz w:val="23"/>
      </w:rPr>
      <w:t>CLUB</w:t>
    </w:r>
  </w:p>
  <w:p w14:paraId="1ED7BE82" w14:textId="25C39D45" w:rsidR="004567D2" w:rsidRDefault="004567D2">
    <w:pPr>
      <w:pStyle w:val="BodyText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2D66D" w14:textId="75B483DF" w:rsidR="007B2875" w:rsidRDefault="0054260C">
    <w:pPr>
      <w:pStyle w:val="Header"/>
    </w:pPr>
    <w:r>
      <w:rPr>
        <w:noProof/>
      </w:rPr>
      <w:pict w14:anchorId="5A43CA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3228471" o:spid="_x0000_s1051" type="#_x0000_t136" style="position:absolute;margin-left:0;margin-top:0;width:513.9pt;height:205.55pt;rotation:315;z-index:-15794688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8539E"/>
    <w:multiLevelType w:val="hybridMultilevel"/>
    <w:tmpl w:val="44D0711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5050"/>
    <w:multiLevelType w:val="hybridMultilevel"/>
    <w:tmpl w:val="A866DF8A"/>
    <w:lvl w:ilvl="0" w:tplc="53E6F9BC">
      <w:start w:val="1"/>
      <w:numFmt w:val="decimal"/>
      <w:lvlText w:val="%1."/>
      <w:lvlJc w:val="left"/>
      <w:pPr>
        <w:ind w:left="840" w:hanging="360"/>
        <w:jc w:val="left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1" w:tplc="26D6292E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2" w:tplc="438E0E44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3" w:tplc="96ACAFEE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ar-SA"/>
      </w:rPr>
    </w:lvl>
    <w:lvl w:ilvl="4" w:tplc="E7F44362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8FCE7A2A"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ar-SA"/>
      </w:rPr>
    </w:lvl>
    <w:lvl w:ilvl="6" w:tplc="16F4D34C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7" w:tplc="8B6C3330">
      <w:numFmt w:val="bullet"/>
      <w:lvlText w:val="•"/>
      <w:lvlJc w:val="left"/>
      <w:pPr>
        <w:ind w:left="6230" w:hanging="360"/>
      </w:pPr>
      <w:rPr>
        <w:rFonts w:hint="default"/>
        <w:lang w:val="en-US" w:eastAsia="en-US" w:bidi="ar-SA"/>
      </w:rPr>
    </w:lvl>
    <w:lvl w:ilvl="8" w:tplc="3342EB94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93869D6"/>
    <w:multiLevelType w:val="hybridMultilevel"/>
    <w:tmpl w:val="1F9885FC"/>
    <w:lvl w:ilvl="0" w:tplc="801E91CE">
      <w:start w:val="1"/>
      <w:numFmt w:val="decimal"/>
      <w:lvlText w:val="%1."/>
      <w:lvlJc w:val="left"/>
      <w:pPr>
        <w:ind w:left="840" w:hanging="360"/>
        <w:jc w:val="left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1" w:tplc="09EA9742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2" w:tplc="26585B22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3" w:tplc="BC022F6C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ar-SA"/>
      </w:rPr>
    </w:lvl>
    <w:lvl w:ilvl="4" w:tplc="CC3A5162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B1E29D3C"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ar-SA"/>
      </w:rPr>
    </w:lvl>
    <w:lvl w:ilvl="6" w:tplc="A36CD684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7" w:tplc="3DE4D330">
      <w:numFmt w:val="bullet"/>
      <w:lvlText w:val="•"/>
      <w:lvlJc w:val="left"/>
      <w:pPr>
        <w:ind w:left="6230" w:hanging="360"/>
      </w:pPr>
      <w:rPr>
        <w:rFonts w:hint="default"/>
        <w:lang w:val="en-US" w:eastAsia="en-US" w:bidi="ar-SA"/>
      </w:rPr>
    </w:lvl>
    <w:lvl w:ilvl="8" w:tplc="5D12E66C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4647781"/>
    <w:multiLevelType w:val="hybridMultilevel"/>
    <w:tmpl w:val="E24AD348"/>
    <w:lvl w:ilvl="0" w:tplc="0C09000F">
      <w:start w:val="1"/>
      <w:numFmt w:val="decimal"/>
      <w:lvlText w:val="%1."/>
      <w:lvlJc w:val="left"/>
      <w:pPr>
        <w:ind w:left="480" w:hanging="360"/>
      </w:pPr>
    </w:lvl>
    <w:lvl w:ilvl="1" w:tplc="0C090019" w:tentative="1">
      <w:start w:val="1"/>
      <w:numFmt w:val="lowerLetter"/>
      <w:lvlText w:val="%2."/>
      <w:lvlJc w:val="left"/>
      <w:pPr>
        <w:ind w:left="1200" w:hanging="360"/>
      </w:pPr>
    </w:lvl>
    <w:lvl w:ilvl="2" w:tplc="0C09001B" w:tentative="1">
      <w:start w:val="1"/>
      <w:numFmt w:val="lowerRoman"/>
      <w:lvlText w:val="%3."/>
      <w:lvlJc w:val="right"/>
      <w:pPr>
        <w:ind w:left="1920" w:hanging="180"/>
      </w:pPr>
    </w:lvl>
    <w:lvl w:ilvl="3" w:tplc="0C09000F" w:tentative="1">
      <w:start w:val="1"/>
      <w:numFmt w:val="decimal"/>
      <w:lvlText w:val="%4."/>
      <w:lvlJc w:val="left"/>
      <w:pPr>
        <w:ind w:left="2640" w:hanging="360"/>
      </w:pPr>
    </w:lvl>
    <w:lvl w:ilvl="4" w:tplc="0C090019" w:tentative="1">
      <w:start w:val="1"/>
      <w:numFmt w:val="lowerLetter"/>
      <w:lvlText w:val="%5."/>
      <w:lvlJc w:val="left"/>
      <w:pPr>
        <w:ind w:left="3360" w:hanging="360"/>
      </w:pPr>
    </w:lvl>
    <w:lvl w:ilvl="5" w:tplc="0C09001B" w:tentative="1">
      <w:start w:val="1"/>
      <w:numFmt w:val="lowerRoman"/>
      <w:lvlText w:val="%6."/>
      <w:lvlJc w:val="right"/>
      <w:pPr>
        <w:ind w:left="4080" w:hanging="180"/>
      </w:pPr>
    </w:lvl>
    <w:lvl w:ilvl="6" w:tplc="0C09000F" w:tentative="1">
      <w:start w:val="1"/>
      <w:numFmt w:val="decimal"/>
      <w:lvlText w:val="%7."/>
      <w:lvlJc w:val="left"/>
      <w:pPr>
        <w:ind w:left="4800" w:hanging="360"/>
      </w:pPr>
    </w:lvl>
    <w:lvl w:ilvl="7" w:tplc="0C090019" w:tentative="1">
      <w:start w:val="1"/>
      <w:numFmt w:val="lowerLetter"/>
      <w:lvlText w:val="%8."/>
      <w:lvlJc w:val="left"/>
      <w:pPr>
        <w:ind w:left="5520" w:hanging="360"/>
      </w:pPr>
    </w:lvl>
    <w:lvl w:ilvl="8" w:tplc="0C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16CD7B51"/>
    <w:multiLevelType w:val="hybridMultilevel"/>
    <w:tmpl w:val="4740B5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F01ED"/>
    <w:multiLevelType w:val="hybridMultilevel"/>
    <w:tmpl w:val="1CF655C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037823"/>
    <w:multiLevelType w:val="hybridMultilevel"/>
    <w:tmpl w:val="5FBC0B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46991"/>
    <w:multiLevelType w:val="hybridMultilevel"/>
    <w:tmpl w:val="5A9803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D0767"/>
    <w:multiLevelType w:val="hybridMultilevel"/>
    <w:tmpl w:val="68E0E8C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4F2F0D"/>
    <w:multiLevelType w:val="hybridMultilevel"/>
    <w:tmpl w:val="B8A07B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C63BB"/>
    <w:multiLevelType w:val="hybridMultilevel"/>
    <w:tmpl w:val="B85AD50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A866C6"/>
    <w:multiLevelType w:val="hybridMultilevel"/>
    <w:tmpl w:val="F4C86554"/>
    <w:lvl w:ilvl="0" w:tplc="DA52254A">
      <w:start w:val="1"/>
      <w:numFmt w:val="decimal"/>
      <w:lvlText w:val="%1."/>
      <w:lvlJc w:val="left"/>
      <w:pPr>
        <w:ind w:left="480" w:hanging="360"/>
        <w:jc w:val="left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1" w:tplc="FFAE65CE">
      <w:numFmt w:val="bullet"/>
      <w:lvlText w:val="•"/>
      <w:lvlJc w:val="left"/>
      <w:pPr>
        <w:ind w:left="1250" w:hanging="360"/>
      </w:pPr>
      <w:rPr>
        <w:rFonts w:hint="default"/>
        <w:lang w:val="en-US" w:eastAsia="en-US" w:bidi="ar-SA"/>
      </w:rPr>
    </w:lvl>
    <w:lvl w:ilvl="2" w:tplc="118457F0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3" w:tplc="078A936E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4" w:tplc="83BC23BC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5" w:tplc="600287B6">
      <w:numFmt w:val="bullet"/>
      <w:lvlText w:val="•"/>
      <w:lvlJc w:val="left"/>
      <w:pPr>
        <w:ind w:left="4330" w:hanging="360"/>
      </w:pPr>
      <w:rPr>
        <w:rFonts w:hint="default"/>
        <w:lang w:val="en-US" w:eastAsia="en-US" w:bidi="ar-SA"/>
      </w:rPr>
    </w:lvl>
    <w:lvl w:ilvl="6" w:tplc="D2F8EC28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7" w:tplc="5A6086DC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8" w:tplc="35BCD0B4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77B4285"/>
    <w:multiLevelType w:val="hybridMultilevel"/>
    <w:tmpl w:val="6D5CBC3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987EEF"/>
    <w:multiLevelType w:val="hybridMultilevel"/>
    <w:tmpl w:val="E28E1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602F3"/>
    <w:multiLevelType w:val="hybridMultilevel"/>
    <w:tmpl w:val="AABA132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C01748"/>
    <w:multiLevelType w:val="hybridMultilevel"/>
    <w:tmpl w:val="C06ED6D4"/>
    <w:lvl w:ilvl="0" w:tplc="08F0197C">
      <w:start w:val="1"/>
      <w:numFmt w:val="decimal"/>
      <w:lvlText w:val="%1."/>
      <w:lvlJc w:val="left"/>
      <w:pPr>
        <w:ind w:left="840" w:hanging="360"/>
        <w:jc w:val="left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1" w:tplc="F5369DB2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2" w:tplc="32F2C4A2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3" w:tplc="176C058E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ar-SA"/>
      </w:rPr>
    </w:lvl>
    <w:lvl w:ilvl="4" w:tplc="80A47388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B748FBA8"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ar-SA"/>
      </w:rPr>
    </w:lvl>
    <w:lvl w:ilvl="6" w:tplc="E7A4FE08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7" w:tplc="276A92F8">
      <w:numFmt w:val="bullet"/>
      <w:lvlText w:val="•"/>
      <w:lvlJc w:val="left"/>
      <w:pPr>
        <w:ind w:left="6230" w:hanging="360"/>
      </w:pPr>
      <w:rPr>
        <w:rFonts w:hint="default"/>
        <w:lang w:val="en-US" w:eastAsia="en-US" w:bidi="ar-SA"/>
      </w:rPr>
    </w:lvl>
    <w:lvl w:ilvl="8" w:tplc="A6A6B836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</w:abstractNum>
  <w:num w:numId="1" w16cid:durableId="251746549">
    <w:abstractNumId w:val="11"/>
  </w:num>
  <w:num w:numId="2" w16cid:durableId="1514799627">
    <w:abstractNumId w:val="15"/>
  </w:num>
  <w:num w:numId="3" w16cid:durableId="1729724253">
    <w:abstractNumId w:val="2"/>
  </w:num>
  <w:num w:numId="4" w16cid:durableId="1970941276">
    <w:abstractNumId w:val="1"/>
  </w:num>
  <w:num w:numId="5" w16cid:durableId="1200899917">
    <w:abstractNumId w:val="3"/>
  </w:num>
  <w:num w:numId="6" w16cid:durableId="74401407">
    <w:abstractNumId w:val="7"/>
  </w:num>
  <w:num w:numId="7" w16cid:durableId="1007709926">
    <w:abstractNumId w:val="9"/>
  </w:num>
  <w:num w:numId="8" w16cid:durableId="2117284158">
    <w:abstractNumId w:val="13"/>
  </w:num>
  <w:num w:numId="9" w16cid:durableId="475100014">
    <w:abstractNumId w:val="5"/>
  </w:num>
  <w:num w:numId="10" w16cid:durableId="1849446197">
    <w:abstractNumId w:val="12"/>
  </w:num>
  <w:num w:numId="11" w16cid:durableId="1645768450">
    <w:abstractNumId w:val="14"/>
  </w:num>
  <w:num w:numId="12" w16cid:durableId="436292449">
    <w:abstractNumId w:val="0"/>
  </w:num>
  <w:num w:numId="13" w16cid:durableId="1830167344">
    <w:abstractNumId w:val="4"/>
  </w:num>
  <w:num w:numId="14" w16cid:durableId="5333993">
    <w:abstractNumId w:val="10"/>
  </w:num>
  <w:num w:numId="15" w16cid:durableId="251739217">
    <w:abstractNumId w:val="6"/>
  </w:num>
  <w:num w:numId="16" w16cid:durableId="3560855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67D2"/>
    <w:rsid w:val="000071EE"/>
    <w:rsid w:val="00030DB0"/>
    <w:rsid w:val="000E21F2"/>
    <w:rsid w:val="001A39C1"/>
    <w:rsid w:val="001F031F"/>
    <w:rsid w:val="002020B5"/>
    <w:rsid w:val="00224558"/>
    <w:rsid w:val="00231727"/>
    <w:rsid w:val="00256FC9"/>
    <w:rsid w:val="00267B9B"/>
    <w:rsid w:val="002860A8"/>
    <w:rsid w:val="002E19A1"/>
    <w:rsid w:val="00300335"/>
    <w:rsid w:val="003B629A"/>
    <w:rsid w:val="003D77E1"/>
    <w:rsid w:val="00445F0C"/>
    <w:rsid w:val="004567D2"/>
    <w:rsid w:val="004B54D6"/>
    <w:rsid w:val="004B572F"/>
    <w:rsid w:val="004F5CB3"/>
    <w:rsid w:val="0054260C"/>
    <w:rsid w:val="00550AE6"/>
    <w:rsid w:val="00557275"/>
    <w:rsid w:val="00575AD2"/>
    <w:rsid w:val="005B78DD"/>
    <w:rsid w:val="00607788"/>
    <w:rsid w:val="00620FB4"/>
    <w:rsid w:val="0063484C"/>
    <w:rsid w:val="006B03FE"/>
    <w:rsid w:val="006B758D"/>
    <w:rsid w:val="00791D96"/>
    <w:rsid w:val="007A6C4F"/>
    <w:rsid w:val="007B2875"/>
    <w:rsid w:val="007D3D2F"/>
    <w:rsid w:val="00825AC1"/>
    <w:rsid w:val="00826B5D"/>
    <w:rsid w:val="00892C7D"/>
    <w:rsid w:val="008953A8"/>
    <w:rsid w:val="008B1527"/>
    <w:rsid w:val="008C6010"/>
    <w:rsid w:val="008E480E"/>
    <w:rsid w:val="00921D60"/>
    <w:rsid w:val="009641D3"/>
    <w:rsid w:val="009F7BF8"/>
    <w:rsid w:val="00A43AEC"/>
    <w:rsid w:val="00A504CB"/>
    <w:rsid w:val="00A9062C"/>
    <w:rsid w:val="00AD116A"/>
    <w:rsid w:val="00B06346"/>
    <w:rsid w:val="00BF1A2B"/>
    <w:rsid w:val="00C343B0"/>
    <w:rsid w:val="00C46B35"/>
    <w:rsid w:val="00C46BE0"/>
    <w:rsid w:val="00D32EDD"/>
    <w:rsid w:val="00E734A7"/>
    <w:rsid w:val="00EA04E9"/>
    <w:rsid w:val="00ED216F"/>
    <w:rsid w:val="00EE5078"/>
    <w:rsid w:val="00EF7714"/>
    <w:rsid w:val="00F6307E"/>
    <w:rsid w:val="00FA0C78"/>
    <w:rsid w:val="00FF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7BE3B"/>
  <w15:docId w15:val="{3CC9D89C-7AE4-4A94-A737-83E7811C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684" w:right="668"/>
      <w:jc w:val="center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91D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1D96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791D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1D96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5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9e8edb-07c2-43a7-bf61-a63c13d4219f" xsi:nil="true"/>
    <lcf76f155ced4ddcb4097134ff3c332f xmlns="32010023-8031-472e-8504-71863f17b84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BC07E96A766428276D1A8FFFF102E" ma:contentTypeVersion="15" ma:contentTypeDescription="Create a new document." ma:contentTypeScope="" ma:versionID="bd471a00405da12414606119f26f8fce">
  <xsd:schema xmlns:xsd="http://www.w3.org/2001/XMLSchema" xmlns:xs="http://www.w3.org/2001/XMLSchema" xmlns:p="http://schemas.microsoft.com/office/2006/metadata/properties" xmlns:ns2="32010023-8031-472e-8504-71863f17b842" xmlns:ns3="039e8edb-07c2-43a7-bf61-a63c13d4219f" targetNamespace="http://schemas.microsoft.com/office/2006/metadata/properties" ma:root="true" ma:fieldsID="5cd829d278caeca16ff591b210be95f9" ns2:_="" ns3:_="">
    <xsd:import namespace="32010023-8031-472e-8504-71863f17b842"/>
    <xsd:import namespace="039e8edb-07c2-43a7-bf61-a63c13d421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10023-8031-472e-8504-71863f17b8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9cee070-1a32-4b69-a6c8-35434dd514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e8edb-07c2-43a7-bf61-a63c13d4219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a242a51-b6c2-4216-9e88-127cf90a3475}" ma:internalName="TaxCatchAll" ma:showField="CatchAllData" ma:web="039e8edb-07c2-43a7-bf61-a63c13d421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25D370-A300-4135-B88A-48EA32811746}">
  <ds:schemaRefs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039e8edb-07c2-43a7-bf61-a63c13d4219f"/>
    <ds:schemaRef ds:uri="32010023-8031-472e-8504-71863f17b84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31758BE-A86D-49EA-BDBE-8AE11994B9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4A7E8B-4542-47E0-A845-F63179408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10023-8031-472e-8504-71863f17b842"/>
    <ds:schemaRef ds:uri="039e8edb-07c2-43a7-bf61-a63c13d421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243</Words>
  <Characters>1386</Characters>
  <Application>Microsoft Office Word</Application>
  <DocSecurity>0</DocSecurity>
  <Lines>11</Lines>
  <Paragraphs>3</Paragraphs>
  <ScaleCrop>false</ScaleCrop>
  <Company>Fire Rescue Victoria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Peter Robinson (AYC Training Coordinator)</cp:lastModifiedBy>
  <cp:revision>5</cp:revision>
  <dcterms:created xsi:type="dcterms:W3CDTF">2024-07-24T10:57:00Z</dcterms:created>
  <dcterms:modified xsi:type="dcterms:W3CDTF">2024-07-24T11:04:00Z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0x010100DF3BC07E96A766428276D1A8FFFF102E</vt:lpwstr>
  </property>
  <property fmtid="{D5CDD505-2E9C-101B-9397-08002B2CF9AE}" pid="3" name="MediaServiceImageTags">
    <vt:lpwstr/>
  </property>
</Properties>
</file>